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DB" w:rsidRPr="00A94ADB" w:rsidRDefault="00A94ADB" w:rsidP="00A94ADB">
      <w:pPr>
        <w:shd w:val="clear" w:color="auto" w:fill="346085"/>
        <w:spacing w:after="0" w:line="175" w:lineRule="atLeast"/>
        <w:jc w:val="center"/>
        <w:rPr>
          <w:rFonts w:ascii="Times New Roman" w:eastAsia="Times New Roman" w:hAnsi="Times New Roman" w:cs="Times New Roman"/>
          <w:caps/>
          <w:color w:val="FFFFFF"/>
        </w:rPr>
      </w:pPr>
      <w:r w:rsidRPr="00A94ADB">
        <w:rPr>
          <w:rFonts w:ascii="Times New Roman" w:eastAsia="Times New Roman" w:hAnsi="Times New Roman" w:cs="Times New Roman"/>
          <w:caps/>
          <w:color w:val="FFFFFF"/>
        </w:rPr>
        <w:t>ИЗМЕНЕНИЕ В СОСТАВЕ НАБЛЮДАТЕЛЬНОГО СОВЕТА</w:t>
      </w:r>
    </w:p>
    <w:tbl>
      <w:tblPr>
        <w:tblW w:w="1037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5579"/>
        <w:gridCol w:w="4246"/>
        <w:gridCol w:w="65"/>
      </w:tblGrid>
      <w:tr w:rsidR="00A94ADB" w:rsidRPr="00A94ADB" w:rsidTr="00384368">
        <w:tc>
          <w:tcPr>
            <w:tcW w:w="51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86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3F1">
              <w:rPr>
                <w:rFonts w:ascii="Times New Roman" w:eastAsia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Полное: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aksiyadorlik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jamiyati</w:t>
            </w:r>
            <w:proofErr w:type="spellEnd"/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Сокращенное: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>" AJ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 w:rsidRPr="00A94ADB">
              <w:rPr>
                <w:rFonts w:ascii="Times New Roman" w:eastAsia="Times New Roman" w:hAnsi="Times New Roman" w:cs="Times New Roman"/>
              </w:rPr>
              <w:t>биржевого</w:t>
            </w:r>
            <w:proofErr w:type="gram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тикера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UPAT</w:t>
            </w:r>
          </w:p>
        </w:tc>
      </w:tr>
      <w:tr w:rsidR="00A94ADB" w:rsidRPr="00A94ADB" w:rsidTr="00384368">
        <w:tc>
          <w:tcPr>
            <w:tcW w:w="51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86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3F1">
              <w:rPr>
                <w:rFonts w:ascii="Times New Roman" w:eastAsia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Местонахождение: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A94AD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A94ADB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Почтовый адрес: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A94AD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A94ADB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uzparavtotrans@mail.ru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 xml:space="preserve">Официальный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веб-сайт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www.uzpat.uz</w:t>
            </w:r>
            <w:proofErr w:type="spellEnd"/>
          </w:p>
        </w:tc>
      </w:tr>
      <w:tr w:rsidR="00A94ADB" w:rsidRPr="00A94ADB" w:rsidTr="00384368">
        <w:tc>
          <w:tcPr>
            <w:tcW w:w="51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86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3F1">
              <w:rPr>
                <w:rFonts w:ascii="Times New Roman" w:eastAsia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Номер существенного факта: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Изменение в составе наблюдательного совета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775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4"/>
              <w:gridCol w:w="1614"/>
              <w:gridCol w:w="1503"/>
              <w:gridCol w:w="1634"/>
              <w:gridCol w:w="473"/>
              <w:gridCol w:w="1119"/>
              <w:gridCol w:w="1948"/>
              <w:gridCol w:w="1120"/>
            </w:tblGrid>
            <w:tr w:rsidR="00A94ADB" w:rsidRPr="00A94ADB" w:rsidTr="00384368">
              <w:tc>
                <w:tcPr>
                  <w:tcW w:w="9481" w:type="dxa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в случае прекращения полномочия лица</w:t>
                  </w:r>
                </w:p>
              </w:tc>
            </w:tr>
            <w:tr w:rsidR="00A94ADB" w:rsidRPr="00A94ADB" w:rsidTr="00384368">
              <w:tc>
                <w:tcPr>
                  <w:tcW w:w="354" w:type="dxa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 работы, должность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Принадлежащие акции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Работа в других организациях</w:t>
                  </w:r>
                </w:p>
              </w:tc>
            </w:tr>
            <w:tr w:rsidR="00A94ADB" w:rsidRPr="00A94ADB" w:rsidTr="00384368">
              <w:tc>
                <w:tcPr>
                  <w:tcW w:w="354" w:type="dxa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158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45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108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188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10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</w:tr>
            <w:tr w:rsidR="00A94ADB" w:rsidRPr="00A94ADB" w:rsidTr="00384368">
              <w:tc>
                <w:tcPr>
                  <w:tcW w:w="35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Бозоров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Ғолиб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145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8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член наблюдательного совета</w:t>
                  </w:r>
                </w:p>
              </w:tc>
              <w:tc>
                <w:tcPr>
                  <w:tcW w:w="45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АО “Ўзгеобурғунефтгаз”</w:t>
                  </w:r>
                </w:p>
              </w:tc>
              <w:tc>
                <w:tcPr>
                  <w:tcW w:w="10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Бош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мутахассис</w:t>
                  </w:r>
                  <w:proofErr w:type="spellEnd"/>
                </w:p>
              </w:tc>
            </w:tr>
            <w:tr w:rsidR="00A94ADB" w:rsidRPr="00A94ADB" w:rsidTr="00384368">
              <w:tc>
                <w:tcPr>
                  <w:tcW w:w="35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Қурбонов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Парда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Халилович</w:t>
                  </w:r>
                  <w:proofErr w:type="spellEnd"/>
                </w:p>
              </w:tc>
              <w:tc>
                <w:tcPr>
                  <w:tcW w:w="1458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8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член наблюдательного совета</w:t>
                  </w:r>
                </w:p>
              </w:tc>
              <w:tc>
                <w:tcPr>
                  <w:tcW w:w="45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8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“Ўзгеобурғунефтгаз” АК</w:t>
                  </w:r>
                </w:p>
              </w:tc>
              <w:tc>
                <w:tcPr>
                  <w:tcW w:w="108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махсус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ишлар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бўлими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бошлиғи</w:t>
                  </w:r>
                </w:p>
              </w:tc>
            </w:tr>
          </w:tbl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775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6"/>
              <w:gridCol w:w="1507"/>
              <w:gridCol w:w="1517"/>
              <w:gridCol w:w="1650"/>
              <w:gridCol w:w="476"/>
              <w:gridCol w:w="1129"/>
              <w:gridCol w:w="1966"/>
              <w:gridCol w:w="1164"/>
            </w:tblGrid>
            <w:tr w:rsidR="00A94ADB" w:rsidRPr="00A94ADB" w:rsidTr="00384368">
              <w:tc>
                <w:tcPr>
                  <w:tcW w:w="9481" w:type="dxa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в случае избрания (назначения) лица</w:t>
                  </w:r>
                </w:p>
              </w:tc>
            </w:tr>
            <w:tr w:rsidR="00A94ADB" w:rsidRPr="00A94ADB" w:rsidTr="00384368">
              <w:tc>
                <w:tcPr>
                  <w:tcW w:w="355" w:type="dxa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3071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 работы, должность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Принадлежащие акции</w:t>
                  </w:r>
                </w:p>
              </w:tc>
              <w:tc>
                <w:tcPr>
                  <w:tcW w:w="3036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Работа в других организациях</w:t>
                  </w:r>
                </w:p>
              </w:tc>
            </w:tr>
            <w:tr w:rsidR="00A94ADB" w:rsidRPr="00A94ADB" w:rsidTr="00384368">
              <w:tc>
                <w:tcPr>
                  <w:tcW w:w="355" w:type="dxa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16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4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109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19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</w:tr>
            <w:tr w:rsidR="00A94ADB" w:rsidRPr="00A94ADB" w:rsidTr="00384368">
              <w:tc>
                <w:tcPr>
                  <w:tcW w:w="35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Тураев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член наблюдательного совета</w:t>
                  </w:r>
                </w:p>
              </w:tc>
              <w:tc>
                <w:tcPr>
                  <w:tcW w:w="4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“Ўзгеобурғунефтгаз” АК</w:t>
                  </w:r>
                </w:p>
              </w:tc>
              <w:tc>
                <w:tcPr>
                  <w:tcW w:w="11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бош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хисобчи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уринбосари</w:t>
                  </w:r>
                  <w:proofErr w:type="spellEnd"/>
                </w:p>
              </w:tc>
            </w:tr>
            <w:tr w:rsidR="00A94ADB" w:rsidRPr="00A94ADB" w:rsidTr="00384368">
              <w:tc>
                <w:tcPr>
                  <w:tcW w:w="35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Хусенов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Шерзод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Уткирович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60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член наблюдательного совета</w:t>
                  </w:r>
                </w:p>
              </w:tc>
              <w:tc>
                <w:tcPr>
                  <w:tcW w:w="46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“Ўзгеобурғунефтгаз” АК</w:t>
                  </w:r>
                </w:p>
              </w:tc>
              <w:tc>
                <w:tcPr>
                  <w:tcW w:w="11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вакил</w:t>
                  </w:r>
                  <w:proofErr w:type="spellEnd"/>
                </w:p>
              </w:tc>
            </w:tr>
          </w:tbl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Орган эмитента, принявший решения об указанных изменениях: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Общее собрание акционеров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Дата принятия решения: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29.06.2017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Дата составления протокола:</w:t>
            </w:r>
          </w:p>
        </w:tc>
        <w:tc>
          <w:tcPr>
            <w:tcW w:w="4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08.07.2017</w:t>
            </w: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Ўзпаравтотранс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акциядорлик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жамияти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акциядорларининг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навбатдаги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умумий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йиғилиши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мажлиси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Баённомасидан</w:t>
            </w:r>
            <w:proofErr w:type="spellEnd"/>
            <w:proofErr w:type="gramStart"/>
            <w:r w:rsidRPr="00A94ADB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A94ADB">
              <w:rPr>
                <w:rFonts w:ascii="Times New Roman" w:eastAsia="Times New Roman" w:hAnsi="Times New Roman" w:cs="Times New Roman"/>
              </w:rPr>
              <w:t xml:space="preserve">ЎЧИРМА Қоровулбозор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шахри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29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июн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2017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йил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Ўзпаравтотранс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A94ADB" w:rsidRPr="00A94ADB" w:rsidTr="00384368">
        <w:tc>
          <w:tcPr>
            <w:tcW w:w="513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46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1B53F1">
                <w:rPr>
                  <w:rFonts w:ascii="Times New Roman" w:eastAsia="Times New Roman" w:hAnsi="Times New Roman" w:cs="Times New Roman"/>
                  <w:color w:val="337AB7"/>
                </w:rPr>
                <w:t>Загрузить</w:t>
              </w:r>
            </w:hyperlink>
          </w:p>
        </w:tc>
      </w:tr>
      <w:tr w:rsidR="00A94ADB" w:rsidRPr="00A94ADB" w:rsidTr="00384368">
        <w:tc>
          <w:tcPr>
            <w:tcW w:w="10379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10195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9"/>
              <w:gridCol w:w="1405"/>
              <w:gridCol w:w="1414"/>
              <w:gridCol w:w="1523"/>
              <w:gridCol w:w="691"/>
              <w:gridCol w:w="812"/>
              <w:gridCol w:w="1850"/>
              <w:gridCol w:w="2151"/>
            </w:tblGrid>
            <w:tr w:rsidR="00A94ADB" w:rsidRPr="00A94ADB" w:rsidTr="00384368">
              <w:tc>
                <w:tcPr>
                  <w:tcW w:w="10195" w:type="dxa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Состав наблюдательного совета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2937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 работы, должность</w:t>
                  </w:r>
                </w:p>
              </w:tc>
              <w:tc>
                <w:tcPr>
                  <w:tcW w:w="1503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Принадлежащие акции</w:t>
                  </w:r>
                </w:p>
              </w:tc>
              <w:tc>
                <w:tcPr>
                  <w:tcW w:w="4001" w:type="dxa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Работа в других организациях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Хусенов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Шерзод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Уткирович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Сурхонпармалаш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ишлари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представитель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Алишер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Узгеобкрнефтегаз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начальник отдела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корпор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.о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тношений</w:t>
                  </w:r>
                  <w:proofErr w:type="spellEnd"/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Файзиев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Анвар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Юлдошевич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Узгеобкрнефтегаз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начальник отдела логистики и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выскостроения</w:t>
                  </w:r>
                  <w:proofErr w:type="spellEnd"/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Гафиятуллин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Артур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Адгамович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ООО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Интегра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Евраазия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представитель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Гафиятуллина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Элина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ООО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Интегра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Евраазия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представитель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Тураев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Узгеобкрнефтегаз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зам. главного бухгалтера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Омонов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Узгеобурнефтегаз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начальник отдела управления персоналом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Худойбердиев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Шухрат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Файзиевич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Узгеобурнефтегаз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начальник отдела проектирования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Ахмедов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Жамшид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Рустамович</w:t>
                  </w:r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Член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Наб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.с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овета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ООО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Интегра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евраазия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представитель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Шодиёров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Расулович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Член ревизионной комиссии</w:t>
                  </w:r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ООО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Геобурнефтгазсервис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спец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орпор.отношениям</w:t>
                  </w:r>
                  <w:proofErr w:type="spellEnd"/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Туропов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Бахтиёр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Эшонкулович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Член ревизионной комиссии</w:t>
                  </w:r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Узгеобурнефтегаз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инженер экономист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Муратова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Махбуба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Амиркуловна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Член ревизионной комиссии</w:t>
                  </w:r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Узгеобурнефтегаз</w:t>
                  </w:r>
                  <w:proofErr w:type="spellEnd"/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бухгалтер 1 категории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Хайдаров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Акмал</w:t>
                  </w:r>
                  <w:proofErr w:type="spellEnd"/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Чориевич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первый зам</w:t>
                  </w:r>
                  <w:proofErr w:type="gramStart"/>
                  <w:r w:rsidRPr="00A94A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A94ADB">
                    <w:rPr>
                      <w:rFonts w:ascii="Times New Roman" w:eastAsia="Times New Roman" w:hAnsi="Times New Roman" w:cs="Times New Roman"/>
                    </w:rPr>
                    <w:t>редседателя правления</w:t>
                  </w:r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A94ADB" w:rsidRPr="00A94ADB" w:rsidTr="00384368">
              <w:tc>
                <w:tcPr>
                  <w:tcW w:w="34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Сафаров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Хакберди</w:t>
                  </w:r>
                  <w:proofErr w:type="spellEnd"/>
                </w:p>
              </w:tc>
              <w:tc>
                <w:tcPr>
                  <w:tcW w:w="141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 xml:space="preserve">АО </w:t>
                  </w:r>
                  <w:proofErr w:type="spellStart"/>
                  <w:r w:rsidRPr="00A94ADB">
                    <w:rPr>
                      <w:rFonts w:ascii="Times New Roman" w:eastAsia="Times New Roman" w:hAnsi="Times New Roman" w:cs="Times New Roman"/>
                    </w:rPr>
                    <w:t>Узпаравтотранс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главный бухгалтер</w:t>
                  </w:r>
                </w:p>
              </w:tc>
              <w:tc>
                <w:tcPr>
                  <w:tcW w:w="69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5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215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A94ADB" w:rsidRPr="00A94ADB" w:rsidRDefault="00A94ADB" w:rsidP="00A94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94ADB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4ADB" w:rsidRPr="00A94ADB" w:rsidRDefault="00A94ADB" w:rsidP="00A94ADB">
      <w:pPr>
        <w:shd w:val="clear" w:color="auto" w:fill="FFFFFF"/>
        <w:spacing w:after="0" w:line="175" w:lineRule="atLeast"/>
        <w:rPr>
          <w:rFonts w:ascii="Times New Roman" w:eastAsia="Times New Roman" w:hAnsi="Times New Roman" w:cs="Times New Roman"/>
          <w:vanish/>
          <w:color w:val="333333"/>
        </w:rPr>
      </w:pPr>
    </w:p>
    <w:tbl>
      <w:tblPr>
        <w:tblW w:w="9988" w:type="dxa"/>
        <w:tblCellMar>
          <w:left w:w="0" w:type="dxa"/>
          <w:right w:w="0" w:type="dxa"/>
        </w:tblCellMar>
        <w:tblLook w:val="04A0"/>
      </w:tblPr>
      <w:tblGrid>
        <w:gridCol w:w="6041"/>
        <w:gridCol w:w="3947"/>
      </w:tblGrid>
      <w:tr w:rsidR="00A94ADB" w:rsidRPr="00A94ADB" w:rsidTr="00EA5EC9">
        <w:tc>
          <w:tcPr>
            <w:tcW w:w="6041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Рахматиллоев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Бахтиер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Хамидович</w:t>
            </w:r>
            <w:proofErr w:type="spellEnd"/>
          </w:p>
        </w:tc>
      </w:tr>
      <w:tr w:rsidR="00A94ADB" w:rsidRPr="00A94ADB" w:rsidTr="00EA5EC9">
        <w:tc>
          <w:tcPr>
            <w:tcW w:w="6041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 xml:space="preserve">Сафаров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Хакберди</w:t>
            </w:r>
            <w:proofErr w:type="spellEnd"/>
          </w:p>
        </w:tc>
      </w:tr>
      <w:tr w:rsidR="00A94ADB" w:rsidRPr="00A94ADB" w:rsidTr="00EA5EC9">
        <w:tc>
          <w:tcPr>
            <w:tcW w:w="6041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A5EC9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>Ф.И.О. уполномоченного лица,</w:t>
            </w:r>
          </w:p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94ADB">
              <w:rPr>
                <w:rFonts w:ascii="Times New Roman" w:eastAsia="Times New Roman" w:hAnsi="Times New Roman" w:cs="Times New Roman"/>
              </w:rPr>
              <w:t>разместившего</w:t>
            </w:r>
            <w:proofErr w:type="gramEnd"/>
            <w:r w:rsidRPr="00A94ADB">
              <w:rPr>
                <w:rFonts w:ascii="Times New Roman" w:eastAsia="Times New Roman" w:hAnsi="Times New Roman" w:cs="Times New Roman"/>
              </w:rPr>
              <w:t xml:space="preserve"> информацию на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веб-сайте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94ADB" w:rsidRPr="00A94ADB" w:rsidRDefault="00A94ADB" w:rsidP="00A94A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DB">
              <w:rPr>
                <w:rFonts w:ascii="Times New Roman" w:eastAsia="Times New Roman" w:hAnsi="Times New Roman" w:cs="Times New Roman"/>
              </w:rPr>
              <w:t xml:space="preserve">Махмудов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Ахмад</w:t>
            </w:r>
            <w:proofErr w:type="spellEnd"/>
            <w:r w:rsidRPr="00A94A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4ADB">
              <w:rPr>
                <w:rFonts w:ascii="Times New Roman" w:eastAsia="Times New Roman" w:hAnsi="Times New Roman" w:cs="Times New Roman"/>
              </w:rPr>
              <w:t>Уктамович</w:t>
            </w:r>
            <w:proofErr w:type="spellEnd"/>
          </w:p>
        </w:tc>
      </w:tr>
    </w:tbl>
    <w:p w:rsidR="00FD505E" w:rsidRPr="001B53F1" w:rsidRDefault="00FD505E" w:rsidP="005A4685">
      <w:pPr>
        <w:rPr>
          <w:rFonts w:ascii="Times New Roman" w:hAnsi="Times New Roman" w:cs="Times New Roman"/>
        </w:rPr>
      </w:pPr>
    </w:p>
    <w:sectPr w:rsidR="00FD505E" w:rsidRPr="001B53F1" w:rsidSect="005A4685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4685"/>
    <w:rsid w:val="001B53F1"/>
    <w:rsid w:val="00384368"/>
    <w:rsid w:val="005A4685"/>
    <w:rsid w:val="00A94ADB"/>
    <w:rsid w:val="00EA5EC9"/>
    <w:rsid w:val="00FD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A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94ADB"/>
    <w:rPr>
      <w:b/>
      <w:bCs/>
    </w:rPr>
  </w:style>
  <w:style w:type="character" w:styleId="a4">
    <w:name w:val="Hyperlink"/>
    <w:basedOn w:val="a0"/>
    <w:uiPriority w:val="99"/>
    <w:semiHidden/>
    <w:unhideWhenUsed/>
    <w:rsid w:val="00A94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00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info.uz/media/documents/%D0%B2%D1%8B%D0%BF%D0%B8%D1%81%D0%BA%D0%B0_%D0%B8%D0%B7_%D0%BF%D1%80%D1%82%D0%BE%D0%BA%D0%BE%D0%BB%D0%B0_1_s4GOOz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3</cp:revision>
  <dcterms:created xsi:type="dcterms:W3CDTF">2017-07-18T06:05:00Z</dcterms:created>
  <dcterms:modified xsi:type="dcterms:W3CDTF">2017-07-18T06:10:00Z</dcterms:modified>
</cp:coreProperties>
</file>